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8FD" w:rsidRPr="00B567E7" w:rsidRDefault="00FE472F" w:rsidP="00B567E7">
      <w:pPr>
        <w:jc w:val="center"/>
        <w:rPr>
          <w:b/>
          <w:sz w:val="26"/>
          <w:szCs w:val="26"/>
        </w:rPr>
      </w:pPr>
      <w:bookmarkStart w:id="0" w:name="_GoBack"/>
      <w:bookmarkEnd w:id="0"/>
      <w:r w:rsidRPr="00B567E7">
        <w:rPr>
          <w:b/>
          <w:sz w:val="26"/>
          <w:szCs w:val="26"/>
        </w:rPr>
        <w:t xml:space="preserve">Saaremaa </w:t>
      </w:r>
      <w:r w:rsidR="00B567E7" w:rsidRPr="00B567E7">
        <w:rPr>
          <w:b/>
          <w:sz w:val="26"/>
          <w:szCs w:val="26"/>
        </w:rPr>
        <w:t>külad ühinemise keerises. Tunnustusüritus</w:t>
      </w:r>
      <w:r w:rsidRPr="00B567E7">
        <w:rPr>
          <w:b/>
          <w:sz w:val="26"/>
          <w:szCs w:val="26"/>
        </w:rPr>
        <w:t xml:space="preserve"> 24.11.2017</w:t>
      </w:r>
    </w:p>
    <w:p w:rsidR="00B567E7" w:rsidRDefault="00FE472F" w:rsidP="00FE472F">
      <w:pPr>
        <w:jc w:val="center"/>
        <w:rPr>
          <w:b/>
        </w:rPr>
      </w:pPr>
      <w:r w:rsidRPr="00FE472F">
        <w:rPr>
          <w:b/>
        </w:rPr>
        <w:t>Suurest vallast ühtseks vallaks – uued väljakutsed külaseltsidele ja külavanematele</w:t>
      </w:r>
      <w:r w:rsidR="005F7047">
        <w:rPr>
          <w:b/>
        </w:rPr>
        <w:t xml:space="preserve"> (</w:t>
      </w:r>
      <w:r w:rsidR="00B567E7">
        <w:rPr>
          <w:b/>
        </w:rPr>
        <w:t xml:space="preserve">Ivi </w:t>
      </w:r>
      <w:proofErr w:type="spellStart"/>
      <w:r w:rsidR="00B567E7">
        <w:rPr>
          <w:b/>
        </w:rPr>
        <w:t>Proos</w:t>
      </w:r>
      <w:proofErr w:type="spellEnd"/>
      <w:r w:rsidR="005F7047">
        <w:rPr>
          <w:b/>
        </w:rPr>
        <w:t>)</w:t>
      </w:r>
    </w:p>
    <w:p w:rsidR="005F7047" w:rsidRDefault="005F7047" w:rsidP="00FE472F">
      <w:pPr>
        <w:jc w:val="center"/>
        <w:rPr>
          <w:b/>
        </w:rPr>
      </w:pPr>
    </w:p>
    <w:p w:rsidR="00FE472F" w:rsidRDefault="00C069C4" w:rsidP="005F7047">
      <w:pPr>
        <w:jc w:val="center"/>
      </w:pPr>
      <w:r>
        <w:t>UUE</w:t>
      </w:r>
      <w:r w:rsidR="0024232F">
        <w:t xml:space="preserve"> VALLA HEAD</w:t>
      </w:r>
      <w:r w:rsidR="00341AE4">
        <w:t xml:space="preserve"> ALGATUSED</w:t>
      </w:r>
    </w:p>
    <w:p w:rsidR="00FE472F" w:rsidRDefault="00341AE4" w:rsidP="00FE472F">
      <w:pPr>
        <w:pStyle w:val="Loendilik"/>
        <w:numPr>
          <w:ilvl w:val="0"/>
          <w:numId w:val="1"/>
        </w:numPr>
      </w:pPr>
      <w:r w:rsidRPr="003118CB">
        <w:rPr>
          <w:u w:val="single"/>
        </w:rPr>
        <w:t>Suur ja keeruline küsimus</w:t>
      </w:r>
      <w:r>
        <w:t xml:space="preserve"> - m</w:t>
      </w:r>
      <w:r w:rsidR="00FE472F" w:rsidRPr="00FE472F">
        <w:t>illised on suure valla eelised võrreldes praeguse olukorraga</w:t>
      </w:r>
      <w:r w:rsidR="0024232F">
        <w:t>? Inimesed peavad sellest aru saama ja seletused peavad olema usutavad. Loosungid ja hüüdlaused inimesi ei kõneta</w:t>
      </w:r>
    </w:p>
    <w:p w:rsidR="005B57A9" w:rsidRPr="005F7047" w:rsidRDefault="005B57A9" w:rsidP="005B57A9">
      <w:pPr>
        <w:ind w:left="360"/>
        <w:rPr>
          <w:sz w:val="8"/>
          <w:szCs w:val="8"/>
        </w:rPr>
      </w:pPr>
    </w:p>
    <w:p w:rsidR="0024232F" w:rsidRDefault="0024232F" w:rsidP="0024232F">
      <w:pPr>
        <w:pStyle w:val="Loendilik"/>
        <w:numPr>
          <w:ilvl w:val="0"/>
          <w:numId w:val="1"/>
        </w:numPr>
      </w:pPr>
      <w:r w:rsidRPr="0024232F">
        <w:t>Sotsiaalsed majakad kui kohalik</w:t>
      </w:r>
      <w:r>
        <w:t>e</w:t>
      </w:r>
      <w:r w:rsidRPr="0024232F">
        <w:t xml:space="preserve"> kogukon</w:t>
      </w:r>
      <w:r>
        <w:t>dade</w:t>
      </w:r>
      <w:r w:rsidRPr="0024232F">
        <w:t xml:space="preserve"> </w:t>
      </w:r>
      <w:r>
        <w:t>suhtlus</w:t>
      </w:r>
      <w:r w:rsidRPr="0024232F">
        <w:t>keskused</w:t>
      </w:r>
      <w:r>
        <w:t xml:space="preserve">. Sotsiaalseteks majakateks </w:t>
      </w:r>
      <w:r w:rsidR="00D558DF">
        <w:t>võivad olla külamajad</w:t>
      </w:r>
      <w:r w:rsidR="0026613D">
        <w:t>,</w:t>
      </w:r>
      <w:r w:rsidR="00D558DF">
        <w:t xml:space="preserve"> rahvamajad, </w:t>
      </w:r>
      <w:r w:rsidR="002B0066">
        <w:t xml:space="preserve">kohalikud </w:t>
      </w:r>
      <w:r w:rsidR="00D558DF">
        <w:t>raamatukogud</w:t>
      </w:r>
      <w:r w:rsidR="002B0066">
        <w:t xml:space="preserve"> või teised kohad, kus inimesed on harjunud kohtuma ja koos käima</w:t>
      </w:r>
      <w:r w:rsidR="00C069C4">
        <w:t xml:space="preserve">. Sotsiaalsete majakate </w:t>
      </w:r>
      <w:r w:rsidR="005B57A9">
        <w:t xml:space="preserve">eestvedamisel </w:t>
      </w:r>
      <w:r w:rsidR="00C069C4">
        <w:t>saavad tekkida uued külaseltside ja külavanemate võrgustikud – majakate tuled paistavad kaugele</w:t>
      </w:r>
    </w:p>
    <w:p w:rsidR="005B57A9" w:rsidRPr="005F7047" w:rsidRDefault="005B57A9" w:rsidP="005B57A9">
      <w:pPr>
        <w:ind w:left="360"/>
        <w:rPr>
          <w:sz w:val="8"/>
          <w:szCs w:val="8"/>
        </w:rPr>
      </w:pPr>
    </w:p>
    <w:p w:rsidR="005B57A9" w:rsidRDefault="005B57A9" w:rsidP="0024232F">
      <w:pPr>
        <w:pStyle w:val="Loendilik"/>
        <w:numPr>
          <w:ilvl w:val="0"/>
          <w:numId w:val="1"/>
        </w:numPr>
      </w:pPr>
      <w:r>
        <w:t xml:space="preserve">Igasse piirkonda (endisesse valda) jäävad valla töötajatena vähemalt sotsiaaltöötaja ja infotöötaja. Enamikes piirkondades on koosseisud märksa suuremad. Infotöötajate ja kohalike külaliidrite koostöö sisu on ka külaliidrite otsustada, mitte üksnes valla ettepanekud. Tulemuslik koostöö on nagu kahesuunaline maantee – valla info jõuab küladesse ja külade ettepanekud ja probleemid jõuavad valda </w:t>
      </w:r>
    </w:p>
    <w:p w:rsidR="005B57A9" w:rsidRPr="005F7047" w:rsidRDefault="005B57A9" w:rsidP="005B57A9">
      <w:pPr>
        <w:ind w:left="360"/>
        <w:rPr>
          <w:sz w:val="8"/>
          <w:szCs w:val="8"/>
        </w:rPr>
      </w:pPr>
    </w:p>
    <w:p w:rsidR="0024232F" w:rsidRDefault="005B57A9" w:rsidP="00FE472F">
      <w:pPr>
        <w:pStyle w:val="Loendilik"/>
        <w:numPr>
          <w:ilvl w:val="0"/>
          <w:numId w:val="1"/>
        </w:numPr>
      </w:pPr>
      <w:r>
        <w:t>Volikogu piirkondliku arengu ja külaelu komisjon saab uusi arenguid soodustada. Näiteks, ü</w:t>
      </w:r>
      <w:r w:rsidR="002B0066">
        <w:t xml:space="preserve">leskutse küladele ja suurematele piirkondadele – külade arengukavad uue pilguga üle vaadata ja teha arengukavad ka nendele piirkondadele, kus </w:t>
      </w:r>
      <w:r w:rsidR="00C069C4">
        <w:t>arengukavasid</w:t>
      </w:r>
      <w:r w:rsidR="002B0066">
        <w:t xml:space="preserve"> seni ei ole tehtud</w:t>
      </w:r>
    </w:p>
    <w:p w:rsidR="005B57A9" w:rsidRPr="005F7047" w:rsidRDefault="005B57A9" w:rsidP="005B57A9">
      <w:pPr>
        <w:ind w:left="360"/>
        <w:rPr>
          <w:sz w:val="8"/>
          <w:szCs w:val="8"/>
        </w:rPr>
      </w:pPr>
    </w:p>
    <w:p w:rsidR="00FE472F" w:rsidRDefault="00B567E7" w:rsidP="00FE472F">
      <w:pPr>
        <w:pStyle w:val="Loendilik"/>
        <w:numPr>
          <w:ilvl w:val="0"/>
          <w:numId w:val="1"/>
        </w:numPr>
        <w:rPr>
          <w:bCs/>
        </w:rPr>
      </w:pPr>
      <w:r>
        <w:t xml:space="preserve">Külade olukorra täpsem kaardistamine. </w:t>
      </w:r>
      <w:r w:rsidR="00FE472F" w:rsidRPr="00FE472F">
        <w:t>Külade stresstest ehk</w:t>
      </w:r>
      <w:r w:rsidR="00FE472F">
        <w:t xml:space="preserve"> külade</w:t>
      </w:r>
      <w:r w:rsidR="00FE472F" w:rsidRPr="00FE472F">
        <w:t xml:space="preserve"> tugevuse</w:t>
      </w:r>
      <w:r w:rsidR="00FE472F">
        <w:t xml:space="preserve"> ja vastupidavuse</w:t>
      </w:r>
      <w:r w:rsidR="00FE472F" w:rsidRPr="00FE472F">
        <w:t xml:space="preserve"> analüüs</w:t>
      </w:r>
      <w:r>
        <w:t xml:space="preserve">. </w:t>
      </w:r>
      <w:r w:rsidR="00FE472F">
        <w:t>A</w:t>
      </w:r>
      <w:r w:rsidR="00FE472F" w:rsidRPr="00FE472F">
        <w:t>naloog pankadele</w:t>
      </w:r>
      <w:r w:rsidR="00FE472F">
        <w:t xml:space="preserve"> – pankade stresstest (v</w:t>
      </w:r>
      <w:r w:rsidR="00FE472F" w:rsidRPr="00FE472F">
        <w:t>astupidavus kriisis</w:t>
      </w:r>
      <w:r w:rsidR="00FE472F">
        <w:t xml:space="preserve">, </w:t>
      </w:r>
      <w:r w:rsidR="00FE472F" w:rsidRPr="00FE472F">
        <w:t>kapitali piisavus, kapitali puhvrid krediidiriskide puhul</w:t>
      </w:r>
      <w:r w:rsidR="00FE472F">
        <w:t xml:space="preserve">, </w:t>
      </w:r>
      <w:r w:rsidR="00FE472F" w:rsidRPr="00B567E7">
        <w:rPr>
          <w:bCs/>
        </w:rPr>
        <w:t>pangaportfellide intressirisk)</w:t>
      </w:r>
      <w:r w:rsidR="00914FB6">
        <w:rPr>
          <w:bCs/>
        </w:rPr>
        <w:t>. Külade stresstesti metoodikat täna ei ole, aga selles suunas on võimalik liikuda</w:t>
      </w:r>
    </w:p>
    <w:p w:rsidR="005B57A9" w:rsidRPr="005B57A9" w:rsidRDefault="005B57A9" w:rsidP="005B57A9">
      <w:pPr>
        <w:pStyle w:val="Loendilik"/>
        <w:rPr>
          <w:bCs/>
        </w:rPr>
      </w:pPr>
    </w:p>
    <w:p w:rsidR="00FE472F" w:rsidRDefault="00B567E7" w:rsidP="00FE472F">
      <w:pPr>
        <w:pStyle w:val="Loendilik"/>
        <w:numPr>
          <w:ilvl w:val="0"/>
          <w:numId w:val="2"/>
        </w:numPr>
        <w:rPr>
          <w:bCs/>
        </w:rPr>
      </w:pPr>
      <w:r>
        <w:rPr>
          <w:bCs/>
        </w:rPr>
        <w:t>Uus initsiatiiv - k</w:t>
      </w:r>
      <w:r w:rsidR="00FE472F" w:rsidRPr="00FE472F">
        <w:rPr>
          <w:bCs/>
        </w:rPr>
        <w:t>ülade kriisikaitse</w:t>
      </w:r>
      <w:r w:rsidR="00FE472F">
        <w:rPr>
          <w:bCs/>
        </w:rPr>
        <w:t xml:space="preserve">. </w:t>
      </w:r>
      <w:r>
        <w:rPr>
          <w:bCs/>
        </w:rPr>
        <w:t xml:space="preserve">Külade arengukavade ja külade stresstesti abil </w:t>
      </w:r>
      <w:r w:rsidR="00C069C4">
        <w:rPr>
          <w:bCs/>
        </w:rPr>
        <w:t>saab välja tuua</w:t>
      </w:r>
      <w:r>
        <w:rPr>
          <w:bCs/>
        </w:rPr>
        <w:t xml:space="preserve"> külade nõrgad kohad</w:t>
      </w:r>
      <w:r w:rsidR="00914FB6">
        <w:rPr>
          <w:bCs/>
        </w:rPr>
        <w:t>. Sealt edasi</w:t>
      </w:r>
      <w:r w:rsidR="00C069C4">
        <w:rPr>
          <w:bCs/>
        </w:rPr>
        <w:t xml:space="preserve"> ettepanekud</w:t>
      </w:r>
      <w:r w:rsidR="00914FB6">
        <w:rPr>
          <w:bCs/>
        </w:rPr>
        <w:t xml:space="preserve"> t</w:t>
      </w:r>
      <w:r w:rsidR="00FE472F">
        <w:rPr>
          <w:bCs/>
        </w:rPr>
        <w:t>eenuste valik</w:t>
      </w:r>
      <w:r w:rsidR="00C069C4">
        <w:rPr>
          <w:bCs/>
        </w:rPr>
        <w:t>u</w:t>
      </w:r>
      <w:r w:rsidR="00FE472F">
        <w:rPr>
          <w:bCs/>
        </w:rPr>
        <w:t xml:space="preserve"> ja prioritee</w:t>
      </w:r>
      <w:r w:rsidR="00C069C4">
        <w:rPr>
          <w:bCs/>
        </w:rPr>
        <w:t>tide kohta</w:t>
      </w:r>
      <w:r w:rsidR="00FE472F">
        <w:rPr>
          <w:bCs/>
        </w:rPr>
        <w:t>. Suured ja väikesed, linnalähedased ja ääremaade külad. Külade klassifitseerimine</w:t>
      </w:r>
      <w:r w:rsidR="003A5CE8">
        <w:rPr>
          <w:bCs/>
        </w:rPr>
        <w:t>. Originaalsed ideed inimeste abistamiseks, näiteks „korstnapühkimise kinkekaardid“</w:t>
      </w:r>
      <w:r w:rsidR="00B52761">
        <w:rPr>
          <w:bCs/>
        </w:rPr>
        <w:t xml:space="preserve"> (kogukonnad teevad</w:t>
      </w:r>
      <w:r w:rsidR="005F7047">
        <w:rPr>
          <w:bCs/>
        </w:rPr>
        <w:t xml:space="preserve"> ühiselt</w:t>
      </w:r>
      <w:r w:rsidR="00B52761">
        <w:rPr>
          <w:bCs/>
        </w:rPr>
        <w:t xml:space="preserve"> väik</w:t>
      </w:r>
      <w:r w:rsidR="005F7047">
        <w:rPr>
          <w:bCs/>
        </w:rPr>
        <w:t>e</w:t>
      </w:r>
      <w:r w:rsidR="00B52761">
        <w:rPr>
          <w:bCs/>
        </w:rPr>
        <w:t>seid annetusi nõrgematele)</w:t>
      </w:r>
    </w:p>
    <w:p w:rsidR="00FE472F" w:rsidRDefault="00FE472F" w:rsidP="00FE472F"/>
    <w:p w:rsidR="00C05C92" w:rsidRDefault="00C05C92" w:rsidP="00341AE4">
      <w:pPr>
        <w:jc w:val="center"/>
      </w:pPr>
      <w:r>
        <w:t>UUED VÄLJAKUTSED</w:t>
      </w:r>
      <w:r w:rsidR="00B6526C">
        <w:t xml:space="preserve"> KÜLALIIDRITELE</w:t>
      </w:r>
      <w:r w:rsidR="00914FB6">
        <w:t xml:space="preserve"> – SELTSIDELE JA KÜLAVANEMATELE</w:t>
      </w:r>
    </w:p>
    <w:p w:rsidR="005F7047" w:rsidRDefault="00341AE4" w:rsidP="00C05C92">
      <w:pPr>
        <w:pStyle w:val="Loendilik"/>
        <w:numPr>
          <w:ilvl w:val="0"/>
          <w:numId w:val="3"/>
        </w:numPr>
      </w:pPr>
      <w:r w:rsidRPr="003118CB">
        <w:rPr>
          <w:u w:val="single"/>
        </w:rPr>
        <w:t>Peamine väljakutse</w:t>
      </w:r>
      <w:r>
        <w:t xml:space="preserve"> – kui kiiresti Saaremaa muutub ühtseks (ühtehoidvaks) vallaks</w:t>
      </w:r>
      <w:r w:rsidR="003118CB">
        <w:t xml:space="preserve">. </w:t>
      </w:r>
      <w:r w:rsidR="005F7047" w:rsidRPr="005F7047">
        <w:rPr>
          <w:u w:val="single"/>
        </w:rPr>
        <w:t>Peamine taktika</w:t>
      </w:r>
      <w:r w:rsidR="005F7047">
        <w:t xml:space="preserve"> – külad ja külaliidrid ei tohiks enam vagusi püsida ja ootama jääda, mis juhtub. Juba on juhtunud, maakond on vallaks muutunud. Hästi oluline on</w:t>
      </w:r>
      <w:r w:rsidR="00147B94">
        <w:t>, et külade liidrid</w:t>
      </w:r>
      <w:r w:rsidR="005F7047">
        <w:t xml:space="preserve"> uu</w:t>
      </w:r>
      <w:r w:rsidR="00147B94">
        <w:t>te ja oluliste ideedega välja tuleksid ja piirkondade koostööle uue sisu annaksid</w:t>
      </w:r>
    </w:p>
    <w:p w:rsidR="005F7047" w:rsidRDefault="005F7047" w:rsidP="005F7047">
      <w:pPr>
        <w:pStyle w:val="Loendilik"/>
      </w:pPr>
    </w:p>
    <w:p w:rsidR="00341AE4" w:rsidRDefault="00147B94" w:rsidP="00C05C92">
      <w:pPr>
        <w:pStyle w:val="Loendilik"/>
        <w:numPr>
          <w:ilvl w:val="0"/>
          <w:numId w:val="3"/>
        </w:numPr>
      </w:pPr>
      <w:r>
        <w:t xml:space="preserve">Uued algatused – näiteks regulaarsed </w:t>
      </w:r>
      <w:r w:rsidR="003118CB">
        <w:t>Saaremaa külade mõttekojad</w:t>
      </w:r>
      <w:r>
        <w:t>.</w:t>
      </w:r>
      <w:r w:rsidR="003118CB">
        <w:t xml:space="preserve"> Igal mõttekojal teema, mis</w:t>
      </w:r>
      <w:r>
        <w:t xml:space="preserve"> inimesi</w:t>
      </w:r>
      <w:r w:rsidR="003118CB">
        <w:t xml:space="preserve"> parasjagu kõnetab. </w:t>
      </w:r>
      <w:r>
        <w:t xml:space="preserve">Mõttekojad võivad toimuda ka veebis. </w:t>
      </w:r>
      <w:r w:rsidR="003118CB">
        <w:t>Saarlase identiteet on ka praegu tugev, aga kasvuruumi</w:t>
      </w:r>
      <w:r w:rsidR="00DE3FD2">
        <w:t xml:space="preserve"> ühtehoidmiseks on palju</w:t>
      </w:r>
    </w:p>
    <w:p w:rsidR="005F7047" w:rsidRDefault="005F7047" w:rsidP="005F7047">
      <w:pPr>
        <w:pStyle w:val="Loendilik"/>
      </w:pPr>
    </w:p>
    <w:p w:rsidR="00C069C4" w:rsidRDefault="00C069C4" w:rsidP="00C05C92">
      <w:pPr>
        <w:pStyle w:val="Loendilik"/>
        <w:numPr>
          <w:ilvl w:val="0"/>
          <w:numId w:val="3"/>
        </w:numPr>
      </w:pPr>
      <w:r>
        <w:t>Külaseltside ja külavanemate ümarlaudade, koostöökogude jt organisatsioonide t</w:t>
      </w:r>
      <w:r w:rsidRPr="00C069C4">
        <w:t xml:space="preserve">aktika </w:t>
      </w:r>
      <w:r>
        <w:t xml:space="preserve">valik haldusreformijärgses vallas. Kõige halvem taktika: ootame ära ja vaatame mis juhtub, kuidas vallas juhtimine paika loksub. Parim taktika: just nüüd 2017 ja 2018 alguses, on õige aeg oma ettepanekuid </w:t>
      </w:r>
      <w:r w:rsidR="003A5CE8">
        <w:t>pakkuda ja initsiatiive algatada. Otsekokkulepped valla otsustajatega</w:t>
      </w:r>
      <w:r w:rsidR="00147B94">
        <w:t>. Volikogu alalised komisjonid häälestada külade temaatikale ja probleemidele. Valla külaelu komisjon ei pea üksnes Kuressaares kokku saama. Märksa suurem kasutegur oleks kui külaelu komisjon peaks väljasõidu istungeid piirkondades</w:t>
      </w:r>
      <w:r>
        <w:t xml:space="preserve"> </w:t>
      </w:r>
    </w:p>
    <w:p w:rsidR="005F7047" w:rsidRPr="00C069C4" w:rsidRDefault="005F7047" w:rsidP="005F7047">
      <w:pPr>
        <w:pStyle w:val="Loendilik"/>
      </w:pPr>
    </w:p>
    <w:p w:rsidR="00C05C92" w:rsidRDefault="00C05C92" w:rsidP="00C05C92">
      <w:pPr>
        <w:pStyle w:val="Loendilik"/>
        <w:numPr>
          <w:ilvl w:val="0"/>
          <w:numId w:val="3"/>
        </w:numPr>
      </w:pPr>
      <w:r>
        <w:t>Kuidas külad omavahel aktiivselt suhtlema hakkavad?</w:t>
      </w:r>
      <w:r w:rsidR="003A5CE8">
        <w:t xml:space="preserve"> Hoida elus vanad traditsioonid ja luua uusi.</w:t>
      </w:r>
      <w:r>
        <w:t xml:space="preserve"> </w:t>
      </w:r>
      <w:r w:rsidRPr="00C05C92">
        <w:t>Külakogemuse konverents</w:t>
      </w:r>
      <w:r>
        <w:t>id</w:t>
      </w:r>
      <w:r w:rsidRPr="00C05C92">
        <w:t xml:space="preserve"> igal aastal</w:t>
      </w:r>
      <w:r>
        <w:t xml:space="preserve"> (külade kärajad vm</w:t>
      </w:r>
      <w:r w:rsidR="003118CB">
        <w:t>. formaat</w:t>
      </w:r>
      <w:r>
        <w:t>)</w:t>
      </w:r>
      <w:r w:rsidR="00B6526C">
        <w:t>. Külade messid (veinimesside analoog), kus külaseltsid ja väikeettevõtted</w:t>
      </w:r>
      <w:r w:rsidR="00341AE4">
        <w:t xml:space="preserve"> tutvustavad oma teenuseid ja tooteid, viivad läbi töötubasid ja koolitusi</w:t>
      </w:r>
      <w:r w:rsidR="00147B94">
        <w:t>, rohevahetused, külade kokkutulekutel on pikk traditsioon</w:t>
      </w:r>
    </w:p>
    <w:p w:rsidR="005F7047" w:rsidRDefault="005F7047" w:rsidP="005F7047">
      <w:pPr>
        <w:pStyle w:val="Loendilik"/>
      </w:pPr>
    </w:p>
    <w:p w:rsidR="003118CB" w:rsidRDefault="003118CB" w:rsidP="00C05C92">
      <w:pPr>
        <w:pStyle w:val="Loendilik"/>
        <w:numPr>
          <w:ilvl w:val="0"/>
          <w:numId w:val="3"/>
        </w:numPr>
      </w:pPr>
      <w:r w:rsidRPr="003118CB">
        <w:t xml:space="preserve">Külade </w:t>
      </w:r>
      <w:proofErr w:type="spellStart"/>
      <w:r w:rsidRPr="003118CB">
        <w:t>kokkusidumine</w:t>
      </w:r>
      <w:proofErr w:type="spellEnd"/>
      <w:r w:rsidR="001D6360">
        <w:t xml:space="preserve"> veebis</w:t>
      </w:r>
      <w:r w:rsidRPr="003118CB">
        <w:t xml:space="preserve"> ehk Saaremaa külade </w:t>
      </w:r>
      <w:r>
        <w:t>võrgustamine on</w:t>
      </w:r>
      <w:r w:rsidRPr="003118CB">
        <w:t xml:space="preserve"> oluline uus väljakutse</w:t>
      </w:r>
      <w:r w:rsidR="001D6360">
        <w:t xml:space="preserve">. </w:t>
      </w:r>
      <w:proofErr w:type="spellStart"/>
      <w:r w:rsidR="001D6360">
        <w:t>Digi</w:t>
      </w:r>
      <w:proofErr w:type="spellEnd"/>
      <w:r w:rsidR="001D6360">
        <w:t xml:space="preserve">-saar oli Saaremaa interneti püsiühenduse projekt. </w:t>
      </w:r>
      <w:proofErr w:type="spellStart"/>
      <w:r w:rsidR="001D6360">
        <w:t>Digisaarele</w:t>
      </w:r>
      <w:proofErr w:type="spellEnd"/>
      <w:r w:rsidR="001D6360">
        <w:t xml:space="preserve"> saab anda hoopis laiema kõlapinnaga tähenduse. Aidata neid inimesi internetti, kellel on soovi ja potentsiaali, kuid ei oska täna veel kõiki </w:t>
      </w:r>
      <w:proofErr w:type="spellStart"/>
      <w:r w:rsidR="001D6360">
        <w:t>digivõimalusi</w:t>
      </w:r>
      <w:proofErr w:type="spellEnd"/>
      <w:r w:rsidR="001D6360">
        <w:t xml:space="preserve"> kasutada</w:t>
      </w:r>
    </w:p>
    <w:p w:rsidR="005F7047" w:rsidRDefault="005F7047" w:rsidP="005F7047">
      <w:pPr>
        <w:pStyle w:val="Loendilik"/>
      </w:pPr>
    </w:p>
    <w:p w:rsidR="00341AE4" w:rsidRDefault="003A5CE8" w:rsidP="00C05C92">
      <w:pPr>
        <w:pStyle w:val="Loendilik"/>
        <w:numPr>
          <w:ilvl w:val="0"/>
          <w:numId w:val="3"/>
        </w:numPr>
      </w:pPr>
      <w:r>
        <w:t>Väga</w:t>
      </w:r>
      <w:r w:rsidR="00341AE4">
        <w:t xml:space="preserve"> oluli</w:t>
      </w:r>
      <w:r>
        <w:t>n</w:t>
      </w:r>
      <w:r w:rsidR="00341AE4">
        <w:t>e</w:t>
      </w:r>
      <w:r>
        <w:t xml:space="preserve"> </w:t>
      </w:r>
      <w:r w:rsidR="00341AE4">
        <w:t>– hoida külade tegevus</w:t>
      </w:r>
      <w:r>
        <w:t>ed</w:t>
      </w:r>
      <w:r w:rsidR="00341AE4">
        <w:t xml:space="preserve"> pidevalt pildis ja fookuses</w:t>
      </w:r>
      <w:r w:rsidR="003118CB">
        <w:t xml:space="preserve">. Kõik Saaremaal valitud „aasta külad“ </w:t>
      </w:r>
      <w:r>
        <w:t xml:space="preserve">saavad </w:t>
      </w:r>
      <w:r w:rsidR="003118CB">
        <w:t>võt</w:t>
      </w:r>
      <w:r>
        <w:t>t</w:t>
      </w:r>
      <w:r w:rsidR="003118CB">
        <w:t xml:space="preserve">a suurema vastutuse </w:t>
      </w:r>
      <w:r>
        <w:t>ning</w:t>
      </w:r>
      <w:r w:rsidR="003118CB">
        <w:t xml:space="preserve"> </w:t>
      </w:r>
      <w:r w:rsidR="001D6360">
        <w:t>muutuda</w:t>
      </w:r>
      <w:r w:rsidR="003118CB">
        <w:t xml:space="preserve"> eestkõnelejateks ja eestvedajateks</w:t>
      </w:r>
    </w:p>
    <w:p w:rsidR="005F7047" w:rsidRDefault="005F7047" w:rsidP="005F7047">
      <w:pPr>
        <w:pStyle w:val="Loendilik"/>
      </w:pPr>
    </w:p>
    <w:p w:rsidR="00341AE4" w:rsidRDefault="00341AE4" w:rsidP="00C05C92">
      <w:pPr>
        <w:pStyle w:val="Loendilik"/>
        <w:numPr>
          <w:ilvl w:val="0"/>
          <w:numId w:val="3"/>
        </w:numPr>
      </w:pPr>
      <w:r>
        <w:t xml:space="preserve">Juba toimivaid häid ideid loominguliselt arendada. </w:t>
      </w:r>
      <w:r w:rsidR="003A5CE8">
        <w:t>Näiteks</w:t>
      </w:r>
      <w:r w:rsidR="001D6360">
        <w:t>,</w:t>
      </w:r>
      <w:r w:rsidR="003A5CE8">
        <w:t xml:space="preserve"> </w:t>
      </w:r>
      <w:r>
        <w:t>Kuressaare on Eesti päikesepealinn – suurepärane idee ja päikese kujund kõnetab kõiki põhjamaa inimesi. Külad saavad on tegevusi ja uusi algatusi päikesepealinna külge haakida kuni selleni välja, et „Saaremaast saab Eesti päikesesaar“</w:t>
      </w:r>
    </w:p>
    <w:p w:rsidR="005F7047" w:rsidRDefault="005F7047" w:rsidP="005F7047">
      <w:pPr>
        <w:pStyle w:val="Loendilik"/>
      </w:pPr>
    </w:p>
    <w:p w:rsidR="00C05C92" w:rsidRDefault="00B6526C" w:rsidP="00C05C92">
      <w:pPr>
        <w:pStyle w:val="Loendilik"/>
        <w:numPr>
          <w:ilvl w:val="0"/>
          <w:numId w:val="3"/>
        </w:numPr>
      </w:pPr>
      <w:r>
        <w:t>Kohalike piirkondade o</w:t>
      </w:r>
      <w:r w:rsidR="00C05C92">
        <w:t>rganiseeritud veebisuhtlus. FB keskkond. Igasse piirkonda (endised vallad) jääb infotöötaja, kes saab administreerida kohalike inimeste suhtlust. Mitte ainult valla info küladesse,</w:t>
      </w:r>
      <w:r w:rsidR="003A5CE8">
        <w:t xml:space="preserve"> sama tähtis on juhtida küladest info valda.</w:t>
      </w:r>
      <w:r w:rsidR="00C05C92">
        <w:t xml:space="preserve">  FB-i pääseb iga </w:t>
      </w:r>
      <w:proofErr w:type="spellStart"/>
      <w:r w:rsidR="00C05C92">
        <w:t>postitaja</w:t>
      </w:r>
      <w:proofErr w:type="spellEnd"/>
      <w:r w:rsidR="00C05C92">
        <w:t xml:space="preserve">, kes järgib </w:t>
      </w:r>
      <w:r>
        <w:t xml:space="preserve">viisaka ja heatahtliku suhtlemise reegleid. Põhimõte: kohaliku elu veebisuhtlus peab olema nagu kahesuunaline maantee. Valla info inimestele ja kohalike inimeste postitatud info, mis on vallale tähtis </w:t>
      </w:r>
    </w:p>
    <w:p w:rsidR="005F7047" w:rsidRDefault="005F7047" w:rsidP="005F7047">
      <w:pPr>
        <w:pStyle w:val="Loendilik"/>
      </w:pPr>
    </w:p>
    <w:p w:rsidR="00B6526C" w:rsidRDefault="00B6526C" w:rsidP="00B6526C">
      <w:pPr>
        <w:pStyle w:val="Loendilik"/>
        <w:numPr>
          <w:ilvl w:val="0"/>
          <w:numId w:val="3"/>
        </w:numPr>
      </w:pPr>
      <w:r>
        <w:t>Mitmekesised postitused. Sõnalised ettepanekud, fotod ja v</w:t>
      </w:r>
      <w:r w:rsidRPr="00B6526C">
        <w:t>ideod: külakogemus</w:t>
      </w:r>
      <w:r>
        <w:t>,</w:t>
      </w:r>
      <w:r w:rsidRPr="00B6526C">
        <w:t xml:space="preserve"> </w:t>
      </w:r>
      <w:r>
        <w:t>k</w:t>
      </w:r>
      <w:r w:rsidRPr="00B6526C">
        <w:t xml:space="preserve">aasamiskogemus, aitamiskogemus. </w:t>
      </w:r>
      <w:r>
        <w:t>Nii kujuneb kogemuste andmebaas ehk k</w:t>
      </w:r>
      <w:r w:rsidRPr="00B6526C">
        <w:t>ogemuskaardid (intervjuud, selgitused)</w:t>
      </w:r>
      <w:r>
        <w:t>, mida erinevad piirkonnad ja külad saavad omavahel vahetada ja nende baasil ka uusi teenuseid vallale pakkuda</w:t>
      </w:r>
    </w:p>
    <w:p w:rsidR="005F7047" w:rsidRDefault="005F7047" w:rsidP="005F7047">
      <w:pPr>
        <w:pStyle w:val="Loendilik"/>
      </w:pPr>
    </w:p>
    <w:p w:rsidR="00DE3FD2" w:rsidRDefault="00DE3FD2" w:rsidP="00B6526C">
      <w:pPr>
        <w:pStyle w:val="Loendilik"/>
        <w:numPr>
          <w:ilvl w:val="0"/>
          <w:numId w:val="3"/>
        </w:numPr>
      </w:pPr>
      <w:r>
        <w:t>Kuidas külade hääbumise (inimesed lahkuvad linna või Saaremaalt ära) olukorras muuta allesjäänud inimesed külades liikuvamaks. Inimesed ei tohi teenustest ilma jääda kui teenuseid kohapeal enam ei ole</w:t>
      </w:r>
      <w:r w:rsidR="001D6360">
        <w:t xml:space="preserve">. Ühistranspordi korraldamise temaatika on kogu Eestis oluline, sest tekivad </w:t>
      </w:r>
      <w:r w:rsidR="00926D75">
        <w:t xml:space="preserve">uued </w:t>
      </w:r>
      <w:r w:rsidR="002E18BC">
        <w:t xml:space="preserve">ühistranspordi keskused. </w:t>
      </w:r>
      <w:r w:rsidR="002C0A6B">
        <w:t xml:space="preserve">Jälle üks väljakutse külaliidritele – vajaduspõhise transpordi ideede arutamine külades. </w:t>
      </w:r>
      <w:r w:rsidR="002E18BC">
        <w:t>Piirkondade huvidest lähtuvad sisendid ja ideed, mis on külades läbi arutatud, annavad ühistranspordi keskusele võimaluse korraldada ühistransporti inimeste liikumisvajadusi</w:t>
      </w:r>
      <w:r w:rsidR="002C0A6B">
        <w:t xml:space="preserve"> senisest enam</w:t>
      </w:r>
      <w:r w:rsidR="002E18BC">
        <w:t xml:space="preserve"> arvestades  </w:t>
      </w:r>
    </w:p>
    <w:p w:rsidR="00C05C92" w:rsidRDefault="00C05C92" w:rsidP="00C05C92"/>
    <w:p w:rsidR="00C05C92" w:rsidRPr="00C05C92" w:rsidRDefault="00C05C92" w:rsidP="00C05C92"/>
    <w:p w:rsidR="00C05C92" w:rsidRPr="00FE472F" w:rsidRDefault="00C05C92" w:rsidP="00FE472F"/>
    <w:p w:rsidR="00FE472F" w:rsidRPr="00FE472F" w:rsidRDefault="00FE472F"/>
    <w:sectPr w:rsidR="00FE472F" w:rsidRPr="00FE472F" w:rsidSect="00FE472F">
      <w:pgSz w:w="11906" w:h="16838"/>
      <w:pgMar w:top="720" w:right="720" w:bottom="720"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A1CB1"/>
    <w:multiLevelType w:val="hybridMultilevel"/>
    <w:tmpl w:val="E5B4AE9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36F6A94"/>
    <w:multiLevelType w:val="hybridMultilevel"/>
    <w:tmpl w:val="E772931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BCD68AE"/>
    <w:multiLevelType w:val="hybridMultilevel"/>
    <w:tmpl w:val="502CFE7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2F"/>
    <w:rsid w:val="00147B94"/>
    <w:rsid w:val="001D6360"/>
    <w:rsid w:val="0024232F"/>
    <w:rsid w:val="0026613D"/>
    <w:rsid w:val="002B0066"/>
    <w:rsid w:val="002C0A6B"/>
    <w:rsid w:val="002E18BC"/>
    <w:rsid w:val="003118CB"/>
    <w:rsid w:val="00341AE4"/>
    <w:rsid w:val="00345377"/>
    <w:rsid w:val="003A5CE8"/>
    <w:rsid w:val="005B57A9"/>
    <w:rsid w:val="005E6AE4"/>
    <w:rsid w:val="005F7047"/>
    <w:rsid w:val="006828FD"/>
    <w:rsid w:val="008D5C35"/>
    <w:rsid w:val="00914FB6"/>
    <w:rsid w:val="00926D75"/>
    <w:rsid w:val="00AD79FC"/>
    <w:rsid w:val="00B52761"/>
    <w:rsid w:val="00B567E7"/>
    <w:rsid w:val="00B6526C"/>
    <w:rsid w:val="00C05C92"/>
    <w:rsid w:val="00C069C4"/>
    <w:rsid w:val="00C25AB0"/>
    <w:rsid w:val="00D2528D"/>
    <w:rsid w:val="00D558DF"/>
    <w:rsid w:val="00DE3FD2"/>
    <w:rsid w:val="00FA7D59"/>
    <w:rsid w:val="00FE47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9795A-B7A7-48AC-AF22-A64950BE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E472F"/>
    <w:pPr>
      <w:ind w:left="720"/>
      <w:contextualSpacing/>
    </w:pPr>
  </w:style>
  <w:style w:type="paragraph" w:styleId="Jutumullitekst">
    <w:name w:val="Balloon Text"/>
    <w:basedOn w:val="Normaallaad"/>
    <w:link w:val="JutumullitekstMrk"/>
    <w:uiPriority w:val="99"/>
    <w:semiHidden/>
    <w:unhideWhenUsed/>
    <w:rsid w:val="002C0A6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0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5070</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dc:creator>
  <cp:keywords/>
  <dc:description/>
  <cp:lastModifiedBy>Helje Pent</cp:lastModifiedBy>
  <cp:revision>2</cp:revision>
  <cp:lastPrinted>2017-11-21T12:12:00Z</cp:lastPrinted>
  <dcterms:created xsi:type="dcterms:W3CDTF">2017-11-24T04:58:00Z</dcterms:created>
  <dcterms:modified xsi:type="dcterms:W3CDTF">2017-11-24T04:58:00Z</dcterms:modified>
</cp:coreProperties>
</file>